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D4" w:rsidRPr="0015375E" w:rsidRDefault="00B30103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5375E">
        <w:rPr>
          <w:rFonts w:ascii="Times New Roman" w:hAnsi="Times New Roman" w:cs="Times New Roman"/>
          <w:b/>
          <w:szCs w:val="24"/>
        </w:rPr>
        <w:t>ICE</w:t>
      </w:r>
      <w:r w:rsidR="00807902">
        <w:rPr>
          <w:rFonts w:ascii="Times New Roman" w:hAnsi="Times New Roman" w:cs="Times New Roman"/>
          <w:b/>
          <w:szCs w:val="24"/>
        </w:rPr>
        <w:t>B</w:t>
      </w:r>
      <w:r w:rsidR="00807902">
        <w:rPr>
          <w:rFonts w:ascii="Times New Roman" w:hAnsi="Times New Roman" w:cs="Times New Roman"/>
          <w:b/>
          <w:szCs w:val="24"/>
          <w:lang w:val="tr-TR"/>
        </w:rPr>
        <w:t>’16</w:t>
      </w:r>
      <w:r w:rsidRPr="0015375E">
        <w:rPr>
          <w:rFonts w:ascii="Times New Roman" w:hAnsi="Times New Roman" w:cs="Times New Roman"/>
          <w:b/>
          <w:szCs w:val="24"/>
        </w:rPr>
        <w:t>,</w:t>
      </w:r>
      <w:r w:rsidR="00626484" w:rsidRPr="0015375E">
        <w:rPr>
          <w:rFonts w:ascii="Times New Roman" w:hAnsi="Times New Roman" w:cs="Times New Roman"/>
          <w:b/>
          <w:szCs w:val="24"/>
        </w:rPr>
        <w:t xml:space="preserve"> </w:t>
      </w:r>
      <w:r w:rsidR="00807902">
        <w:rPr>
          <w:rFonts w:ascii="Times New Roman" w:hAnsi="Times New Roman" w:cs="Times New Roman"/>
          <w:b/>
          <w:szCs w:val="24"/>
        </w:rPr>
        <w:t xml:space="preserve">30.05 – 03.06 </w:t>
      </w:r>
      <w:r w:rsidRPr="0015375E">
        <w:rPr>
          <w:rFonts w:ascii="Times New Roman" w:hAnsi="Times New Roman" w:cs="Times New Roman"/>
          <w:b/>
          <w:szCs w:val="24"/>
        </w:rPr>
        <w:t>201</w:t>
      </w:r>
      <w:r w:rsidR="00807902">
        <w:rPr>
          <w:rFonts w:ascii="Times New Roman" w:hAnsi="Times New Roman" w:cs="Times New Roman"/>
          <w:b/>
          <w:szCs w:val="24"/>
        </w:rPr>
        <w:t>6</w:t>
      </w:r>
      <w:r w:rsidRPr="0015375E">
        <w:rPr>
          <w:rFonts w:ascii="Times New Roman" w:hAnsi="Times New Roman" w:cs="Times New Roman"/>
          <w:b/>
          <w:szCs w:val="24"/>
        </w:rPr>
        <w:t xml:space="preserve"> </w:t>
      </w:r>
    </w:p>
    <w:p w:rsidR="00626484" w:rsidRDefault="00807902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807902">
        <w:rPr>
          <w:rFonts w:ascii="Times New Roman" w:hAnsi="Times New Roman" w:cs="Times New Roman"/>
          <w:b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F1FD4" w:rsidRPr="0015375E">
        <w:rPr>
          <w:rFonts w:ascii="Times New Roman" w:hAnsi="Times New Roman" w:cs="Times New Roman"/>
          <w:b/>
          <w:szCs w:val="24"/>
        </w:rPr>
        <w:t>INTERNATIONAL CON</w:t>
      </w:r>
      <w:r>
        <w:rPr>
          <w:rFonts w:ascii="Times New Roman" w:hAnsi="Times New Roman" w:cs="Times New Roman"/>
          <w:b/>
          <w:szCs w:val="24"/>
        </w:rPr>
        <w:t>GRESS</w:t>
      </w:r>
      <w:r w:rsidR="008F1FD4" w:rsidRPr="0015375E">
        <w:rPr>
          <w:rFonts w:ascii="Times New Roman" w:hAnsi="Times New Roman" w:cs="Times New Roman"/>
          <w:b/>
          <w:szCs w:val="24"/>
        </w:rPr>
        <w:t xml:space="preserve"> ON E</w:t>
      </w:r>
      <w:r>
        <w:rPr>
          <w:rFonts w:ascii="Times New Roman" w:hAnsi="Times New Roman" w:cs="Times New Roman"/>
          <w:b/>
          <w:szCs w:val="24"/>
        </w:rPr>
        <w:t xml:space="preserve">CONOMICS AND BUSINESS </w:t>
      </w:r>
    </w:p>
    <w:p w:rsidR="00807902" w:rsidRDefault="00807902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“New Economic Trends and Business </w:t>
      </w:r>
      <w:r w:rsidR="009C100D">
        <w:rPr>
          <w:rFonts w:ascii="Times New Roman" w:hAnsi="Times New Roman" w:cs="Times New Roman"/>
          <w:b/>
          <w:szCs w:val="24"/>
        </w:rPr>
        <w:t>Opportunities</w:t>
      </w:r>
      <w:r>
        <w:rPr>
          <w:rFonts w:ascii="Times New Roman" w:hAnsi="Times New Roman" w:cs="Times New Roman"/>
          <w:b/>
          <w:szCs w:val="24"/>
        </w:rPr>
        <w:t>”</w:t>
      </w:r>
    </w:p>
    <w:p w:rsidR="00E5343A" w:rsidRDefault="00807902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MAY 30 – JUNE 3, 2016</w:t>
      </w:r>
    </w:p>
    <w:p w:rsidR="00807902" w:rsidRDefault="00807902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Sarajevo / BOSNIA AND HERZEGOVINA</w:t>
      </w:r>
    </w:p>
    <w:p w:rsidR="00E5343A" w:rsidRPr="0015375E" w:rsidRDefault="00E5343A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LightShading-Accent6"/>
        <w:tblW w:w="10150" w:type="dxa"/>
        <w:jc w:val="center"/>
        <w:tblLook w:val="04A0" w:firstRow="1" w:lastRow="0" w:firstColumn="1" w:lastColumn="0" w:noHBand="0" w:noVBand="1"/>
      </w:tblPr>
      <w:tblGrid>
        <w:gridCol w:w="662"/>
        <w:gridCol w:w="9488"/>
      </w:tblGrid>
      <w:tr w:rsidR="00E5343A" w:rsidRPr="0015375E" w:rsidTr="00662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0" w:type="dxa"/>
            <w:gridSpan w:val="2"/>
            <w:noWrap/>
            <w:vAlign w:val="center"/>
            <w:hideMark/>
          </w:tcPr>
          <w:p w:rsidR="00E5343A" w:rsidRPr="0015375E" w:rsidRDefault="00E5343A" w:rsidP="009A7093">
            <w:pPr>
              <w:jc w:val="center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b w:val="0"/>
                <w:bCs w:val="0"/>
                <w:iCs/>
                <w:color w:val="auto"/>
                <w:sz w:val="24"/>
              </w:rPr>
              <w:t>Package 1</w:t>
            </w:r>
            <w:r w:rsidRPr="0015375E">
              <w:rPr>
                <w:rFonts w:eastAsia="Times New Roman" w:cs="Times New Roman"/>
                <w:b w:val="0"/>
                <w:bCs w:val="0"/>
                <w:iCs/>
                <w:color w:val="auto"/>
                <w:sz w:val="24"/>
              </w:rPr>
              <w:t xml:space="preserve"> - Basic</w:t>
            </w:r>
            <w:r w:rsidRPr="0015375E">
              <w:rPr>
                <w:rFonts w:eastAsia="Times New Roman" w:cs="Times New Roman"/>
                <w:iCs/>
                <w:color w:val="auto"/>
                <w:sz w:val="24"/>
              </w:rPr>
              <w:t xml:space="preserve"> Package</w:t>
            </w:r>
          </w:p>
        </w:tc>
      </w:tr>
      <w:tr w:rsidR="00E5343A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Admission to all sessions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E5343A" w:rsidRPr="0015375E" w:rsidTr="0066225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 xml:space="preserve">4 </w:t>
            </w:r>
            <w:r w:rsidRPr="00A36EC9">
              <w:rPr>
                <w:color w:val="auto"/>
              </w:rPr>
              <w:t>Refreshments during the breaks</w:t>
            </w:r>
          </w:p>
        </w:tc>
      </w:tr>
      <w:tr w:rsidR="00E5343A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>2 Lunches</w:t>
            </w:r>
          </w:p>
        </w:tc>
      </w:tr>
      <w:tr w:rsidR="00E5343A" w:rsidRPr="0015375E" w:rsidTr="0066225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Conference program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E5343A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5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Conference bag</w:t>
            </w:r>
          </w:p>
        </w:tc>
      </w:tr>
      <w:tr w:rsidR="00E5343A" w:rsidRPr="0015375E" w:rsidTr="0066225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6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Certificate of attendance</w:t>
            </w:r>
          </w:p>
        </w:tc>
      </w:tr>
      <w:tr w:rsidR="00E5343A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7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Book of Abstracts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E5343A" w:rsidRPr="0015375E" w:rsidTr="0066225B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 </w:t>
            </w:r>
          </w:p>
        </w:tc>
        <w:tc>
          <w:tcPr>
            <w:tcW w:w="9488" w:type="dxa"/>
            <w:noWrap/>
            <w:vAlign w:val="center"/>
            <w:hideMark/>
          </w:tcPr>
          <w:p w:rsidR="00E5343A" w:rsidRPr="0015375E" w:rsidRDefault="00E5343A" w:rsidP="009A70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15375E">
              <w:rPr>
                <w:rFonts w:eastAsia="Times New Roman" w:cs="Times New Roman"/>
                <w:b/>
                <w:bCs/>
                <w:color w:val="auto"/>
                <w:sz w:val="24"/>
              </w:rPr>
              <w:t xml:space="preserve"> €  120.00</w:t>
            </w:r>
          </w:p>
        </w:tc>
      </w:tr>
      <w:tr w:rsidR="00E5343A" w:rsidRPr="00E5343A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noWrap/>
            <w:vAlign w:val="center"/>
            <w:hideMark/>
          </w:tcPr>
          <w:p w:rsidR="00E5343A" w:rsidRPr="0015375E" w:rsidRDefault="00E5343A" w:rsidP="009A7093">
            <w:pPr>
              <w:rPr>
                <w:rFonts w:eastAsia="Times New Roman" w:cs="Times New Roman"/>
              </w:rPr>
            </w:pPr>
          </w:p>
        </w:tc>
        <w:tc>
          <w:tcPr>
            <w:tcW w:w="9488" w:type="dxa"/>
            <w:noWrap/>
            <w:vAlign w:val="center"/>
            <w:hideMark/>
          </w:tcPr>
          <w:p w:rsidR="00E5343A" w:rsidRPr="00E5343A" w:rsidRDefault="00E5343A" w:rsidP="009A70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auto"/>
                <w:sz w:val="24"/>
              </w:rPr>
            </w:pPr>
            <w:r w:rsidRPr="00E5343A">
              <w:rPr>
                <w:rFonts w:eastAsia="Times New Roman" w:cs="Times New Roman"/>
                <w:b/>
                <w:bCs/>
                <w:color w:val="auto"/>
                <w:sz w:val="24"/>
              </w:rPr>
              <w:t xml:space="preserve">*Local Participants (who lives in Bosnia and Herzegovina) </w:t>
            </w:r>
            <w:r w:rsidR="0066225B">
              <w:rPr>
                <w:rFonts w:eastAsia="Times New Roman" w:cs="Times New Roman"/>
                <w:b/>
                <w:bCs/>
                <w:color w:val="auto"/>
                <w:sz w:val="24"/>
              </w:rPr>
              <w:t>o</w:t>
            </w:r>
            <w:r w:rsidRPr="00E5343A">
              <w:rPr>
                <w:rFonts w:eastAsia="Times New Roman" w:cs="Times New Roman"/>
                <w:b/>
                <w:bCs/>
                <w:color w:val="auto"/>
                <w:sz w:val="24"/>
              </w:rPr>
              <w:t xml:space="preserve">nly  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</w:rPr>
              <w:t xml:space="preserve">         </w:t>
            </w:r>
            <w:r w:rsidRPr="00E5343A">
              <w:rPr>
                <w:rFonts w:eastAsia="Times New Roman" w:cs="Times New Roman"/>
                <w:b/>
                <w:bCs/>
                <w:color w:val="auto"/>
                <w:sz w:val="24"/>
              </w:rPr>
              <w:t>€  60.00</w:t>
            </w:r>
            <w:r>
              <w:rPr>
                <w:rFonts w:eastAsia="Times New Roman" w:cs="Times New Roman"/>
                <w:b/>
                <w:bCs/>
                <w:color w:val="auto"/>
                <w:sz w:val="24"/>
              </w:rPr>
              <w:t xml:space="preserve">     </w:t>
            </w:r>
          </w:p>
        </w:tc>
      </w:tr>
    </w:tbl>
    <w:p w:rsidR="00F53915" w:rsidRDefault="00F53915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6225B" w:rsidRDefault="0066225B" w:rsidP="00F5391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LightShading-Accent6"/>
        <w:tblW w:w="10014" w:type="dxa"/>
        <w:jc w:val="center"/>
        <w:tblLook w:val="04A0" w:firstRow="1" w:lastRow="0" w:firstColumn="1" w:lastColumn="0" w:noHBand="0" w:noVBand="1"/>
      </w:tblPr>
      <w:tblGrid>
        <w:gridCol w:w="654"/>
        <w:gridCol w:w="9360"/>
      </w:tblGrid>
      <w:tr w:rsidR="00EE1EB0" w:rsidRPr="0015375E" w:rsidTr="00662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noWrap/>
            <w:vAlign w:val="center"/>
            <w:hideMark/>
          </w:tcPr>
          <w:p w:rsidR="00EE1EB0" w:rsidRPr="0015375E" w:rsidRDefault="00EE1EB0" w:rsidP="002744CC">
            <w:pPr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15375E">
              <w:rPr>
                <w:rFonts w:eastAsia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Package 2 - Silver</w:t>
            </w:r>
            <w:r w:rsidRPr="0015375E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 xml:space="preserve"> Package</w:t>
            </w:r>
          </w:p>
        </w:tc>
      </w:tr>
      <w:tr w:rsidR="00EE1EB0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single" w:sz="4" w:space="0" w:color="C4BC96" w:themeColor="background2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E1EB0" w:rsidRPr="0015375E" w:rsidRDefault="00EE1EB0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9360" w:type="dxa"/>
            <w:tcBorders>
              <w:top w:val="single" w:sz="4" w:space="0" w:color="C4BC96" w:themeColor="background2" w:themeShade="BF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E1EB0" w:rsidRPr="0015375E" w:rsidRDefault="00EE1EB0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Admission to all sessions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EE1EB0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EE1EB0" w:rsidRPr="0015375E" w:rsidRDefault="00EE1EB0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2</w:t>
            </w:r>
          </w:p>
        </w:tc>
        <w:tc>
          <w:tcPr>
            <w:tcW w:w="9360" w:type="dxa"/>
            <w:noWrap/>
            <w:vAlign w:val="center"/>
            <w:hideMark/>
          </w:tcPr>
          <w:p w:rsidR="00EE1EB0" w:rsidRPr="0015375E" w:rsidRDefault="00EE1EB0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 xml:space="preserve">4 </w:t>
            </w:r>
            <w:r w:rsidRPr="00A36EC9">
              <w:rPr>
                <w:color w:val="auto"/>
              </w:rPr>
              <w:t>Refreshments during the breaks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3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>4 Breakfast</w:t>
            </w:r>
            <w:r w:rsidR="008D2C55">
              <w:rPr>
                <w:color w:val="auto"/>
              </w:rPr>
              <w:t>s</w:t>
            </w:r>
          </w:p>
        </w:tc>
      </w:tr>
      <w:tr w:rsidR="008A3096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4</w:t>
            </w:r>
          </w:p>
        </w:tc>
        <w:tc>
          <w:tcPr>
            <w:tcW w:w="9360" w:type="dxa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>2 Lunches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5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Conference program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8A3096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6</w:t>
            </w:r>
          </w:p>
        </w:tc>
        <w:tc>
          <w:tcPr>
            <w:tcW w:w="9360" w:type="dxa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Conference bag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7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Certificate of attendance</w:t>
            </w:r>
          </w:p>
        </w:tc>
      </w:tr>
      <w:tr w:rsidR="008A3096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8</w:t>
            </w:r>
          </w:p>
        </w:tc>
        <w:tc>
          <w:tcPr>
            <w:tcW w:w="9360" w:type="dxa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36EC9">
              <w:rPr>
                <w:color w:val="auto"/>
              </w:rPr>
              <w:t>Book of Abstracts</w:t>
            </w:r>
            <w:r w:rsidRPr="0015375E">
              <w:rPr>
                <w:color w:val="auto"/>
              </w:rPr>
              <w:t xml:space="preserve"> 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9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07902" w:rsidP="008217A3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Accommodation: </w:t>
            </w:r>
            <w:r w:rsidR="008217A3">
              <w:rPr>
                <w:color w:val="auto"/>
              </w:rPr>
              <w:t>30</w:t>
            </w:r>
            <w:r>
              <w:rPr>
                <w:color w:val="auto"/>
              </w:rPr>
              <w:t xml:space="preserve"> May – 03 June 2016</w:t>
            </w:r>
            <w:r w:rsidR="008217A3">
              <w:rPr>
                <w:color w:val="auto"/>
              </w:rPr>
              <w:t>, double room for 4</w:t>
            </w:r>
            <w:r w:rsidR="008A3096" w:rsidRPr="0015375E">
              <w:rPr>
                <w:color w:val="auto"/>
              </w:rPr>
              <w:t xml:space="preserve"> nights</w:t>
            </w:r>
            <w:r w:rsidR="008A3096" w:rsidRPr="00A36EC9">
              <w:rPr>
                <w:color w:val="auto"/>
              </w:rPr>
              <w:t xml:space="preserve"> in a four-star hotel</w:t>
            </w:r>
          </w:p>
        </w:tc>
      </w:tr>
      <w:tr w:rsidR="008A3096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10</w:t>
            </w:r>
          </w:p>
        </w:tc>
        <w:tc>
          <w:tcPr>
            <w:tcW w:w="9360" w:type="dxa"/>
            <w:noWrap/>
            <w:vAlign w:val="center"/>
            <w:hideMark/>
          </w:tcPr>
          <w:p w:rsidR="008A3096" w:rsidRPr="00DA0E03" w:rsidRDefault="008A3096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tr-TR"/>
              </w:rPr>
            </w:pPr>
            <w:r w:rsidRPr="0015375E">
              <w:rPr>
                <w:color w:val="auto"/>
              </w:rPr>
              <w:t>Conference tour (Počitelj,</w:t>
            </w:r>
            <w:r w:rsidRPr="00A36EC9">
              <w:rPr>
                <w:color w:val="auto"/>
              </w:rPr>
              <w:t xml:space="preserve"> Blagaj and Mostar)</w:t>
            </w:r>
            <w:r w:rsidR="00DA0E03">
              <w:rPr>
                <w:color w:val="auto"/>
              </w:rPr>
              <w:t>+ Travn</w:t>
            </w:r>
            <w:r w:rsidR="00DA0E03">
              <w:rPr>
                <w:color w:val="auto"/>
                <w:lang w:val="tr-TR"/>
              </w:rPr>
              <w:t>i</w:t>
            </w:r>
            <w:r w:rsidR="00DA0E03">
              <w:rPr>
                <w:color w:val="auto"/>
              </w:rPr>
              <w:t>k tour (Kiseljak,Ahmici,Travnik)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11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9C100D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color w:val="auto"/>
              </w:rPr>
              <w:t>Conference</w:t>
            </w:r>
            <w:r w:rsidR="008A3096" w:rsidRPr="0015375E">
              <w:rPr>
                <w:color w:val="auto"/>
              </w:rPr>
              <w:t xml:space="preserve"> tour day, lunch and dinner</w:t>
            </w:r>
          </w:p>
        </w:tc>
      </w:tr>
      <w:tr w:rsidR="008A3096" w:rsidRPr="0015375E" w:rsidTr="0066225B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12</w:t>
            </w:r>
          </w:p>
        </w:tc>
        <w:tc>
          <w:tcPr>
            <w:tcW w:w="9360" w:type="dxa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Guidance Services</w:t>
            </w:r>
          </w:p>
        </w:tc>
      </w:tr>
      <w:tr w:rsidR="008A3096" w:rsidRPr="0015375E" w:rsidTr="00662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eastAsia="Times New Roman" w:cs="Times New Roman"/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>13</w:t>
            </w:r>
          </w:p>
        </w:tc>
        <w:tc>
          <w:tcPr>
            <w:tcW w:w="9360" w:type="dxa"/>
            <w:shd w:val="clear" w:color="auto" w:fill="BFBFBF" w:themeFill="background1" w:themeFillShade="BF"/>
            <w:noWrap/>
            <w:vAlign w:val="center"/>
            <w:hideMark/>
          </w:tcPr>
          <w:p w:rsidR="008A3096" w:rsidRPr="0015375E" w:rsidRDefault="008A3096" w:rsidP="002744C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5375E">
              <w:rPr>
                <w:rFonts w:eastAsia="Times New Roman" w:cs="Times New Roman"/>
                <w:color w:val="auto"/>
              </w:rPr>
              <w:t xml:space="preserve">Airport Transfers </w:t>
            </w:r>
            <w:r w:rsidR="008217A3">
              <w:rPr>
                <w:rFonts w:eastAsia="Times New Roman" w:cs="Times New Roman"/>
                <w:color w:val="auto"/>
              </w:rPr>
              <w:t xml:space="preserve"> </w:t>
            </w:r>
            <w:r w:rsidR="008217A3">
              <w:rPr>
                <w:color w:val="auto"/>
              </w:rPr>
              <w:t>30 May – 03 June 2016</w:t>
            </w:r>
          </w:p>
        </w:tc>
      </w:tr>
      <w:tr w:rsidR="008A3096" w:rsidRPr="0015375E" w:rsidTr="0066225B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4" w:space="0" w:color="C4BC96" w:themeColor="background2" w:themeShade="BF"/>
            </w:tcBorders>
            <w:noWrap/>
            <w:vAlign w:val="center"/>
            <w:hideMark/>
          </w:tcPr>
          <w:p w:rsidR="008A3096" w:rsidRPr="0015375E" w:rsidRDefault="008A3096" w:rsidP="002744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5375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60" w:type="dxa"/>
            <w:tcBorders>
              <w:bottom w:val="single" w:sz="4" w:space="0" w:color="C4BC96" w:themeColor="background2" w:themeShade="BF"/>
            </w:tcBorders>
            <w:noWrap/>
            <w:vAlign w:val="center"/>
            <w:hideMark/>
          </w:tcPr>
          <w:p w:rsidR="008A3096" w:rsidRPr="0015375E" w:rsidRDefault="008A3096" w:rsidP="00DA0E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€  3</w:t>
            </w:r>
            <w:r w:rsidR="00DA0E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1537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</w:tbl>
    <w:p w:rsidR="00EE1EB0" w:rsidRDefault="00EE1EB0" w:rsidP="00F81832">
      <w:pPr>
        <w:rPr>
          <w:rFonts w:ascii="Times New Roman" w:hAnsi="Times New Roman" w:cs="Times New Roman"/>
        </w:rPr>
      </w:pPr>
    </w:p>
    <w:p w:rsidR="0066225B" w:rsidRDefault="0066225B" w:rsidP="00F81832">
      <w:pPr>
        <w:rPr>
          <w:rFonts w:ascii="Times New Roman" w:hAnsi="Times New Roman" w:cs="Times New Roman"/>
        </w:rPr>
      </w:pPr>
    </w:p>
    <w:p w:rsidR="0066225B" w:rsidRDefault="0066225B" w:rsidP="00F81832">
      <w:pPr>
        <w:rPr>
          <w:rFonts w:ascii="Times New Roman" w:hAnsi="Times New Roman" w:cs="Times New Roman"/>
        </w:rPr>
      </w:pPr>
    </w:p>
    <w:p w:rsidR="0066225B" w:rsidRDefault="0066225B" w:rsidP="00F81832">
      <w:pPr>
        <w:rPr>
          <w:rFonts w:ascii="Times New Roman" w:hAnsi="Times New Roman" w:cs="Times New Roman"/>
        </w:rPr>
      </w:pPr>
    </w:p>
    <w:p w:rsidR="0066225B" w:rsidRDefault="0066225B" w:rsidP="00F81832">
      <w:pPr>
        <w:rPr>
          <w:rFonts w:ascii="Times New Roman" w:hAnsi="Times New Roman" w:cs="Times New Roman"/>
        </w:rPr>
      </w:pPr>
    </w:p>
    <w:p w:rsidR="00260396" w:rsidRPr="0015375E" w:rsidRDefault="00260396" w:rsidP="00F81832">
      <w:pPr>
        <w:rPr>
          <w:rFonts w:ascii="Times New Roman" w:hAnsi="Times New Roman" w:cs="Times New Roman"/>
        </w:rPr>
      </w:pPr>
    </w:p>
    <w:p w:rsidR="00AD0014" w:rsidRPr="00F850F4" w:rsidRDefault="00F850F4" w:rsidP="00AD0014">
      <w:pPr>
        <w:rPr>
          <w:rFonts w:cs="Times New Roman"/>
          <w:b/>
          <w:sz w:val="24"/>
          <w:szCs w:val="24"/>
        </w:rPr>
      </w:pPr>
      <w:r w:rsidRPr="00F850F4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PRICES</w:t>
      </w:r>
    </w:p>
    <w:p w:rsidR="005079EF" w:rsidRDefault="0098384D" w:rsidP="005079EF">
      <w:pPr>
        <w:spacing w:after="0"/>
        <w:rPr>
          <w:rFonts w:cs="Times New Roman"/>
          <w:b/>
          <w:sz w:val="24"/>
          <w:szCs w:val="24"/>
        </w:rPr>
      </w:pPr>
      <w:r w:rsidRPr="00F850F4">
        <w:rPr>
          <w:rFonts w:cs="Times New Roman"/>
          <w:sz w:val="24"/>
          <w:szCs w:val="24"/>
        </w:rPr>
        <w:t>Silver Package</w:t>
      </w:r>
      <w:r w:rsidR="0066225B">
        <w:rPr>
          <w:rFonts w:cs="Times New Roman"/>
          <w:sz w:val="24"/>
          <w:szCs w:val="24"/>
        </w:rPr>
        <w:t xml:space="preserve"> (staying in a double</w:t>
      </w:r>
      <w:r w:rsidR="00B30103" w:rsidRPr="00F850F4">
        <w:rPr>
          <w:rFonts w:cs="Times New Roman"/>
          <w:sz w:val="24"/>
          <w:szCs w:val="24"/>
        </w:rPr>
        <w:t xml:space="preserve"> room)*</w:t>
      </w:r>
      <w:r w:rsidRPr="00F850F4">
        <w:rPr>
          <w:rFonts w:cs="Times New Roman"/>
          <w:sz w:val="24"/>
          <w:szCs w:val="24"/>
        </w:rPr>
        <w:t xml:space="preserve"> </w:t>
      </w:r>
      <w:r w:rsidR="00616A88" w:rsidRPr="00F850F4">
        <w:rPr>
          <w:rFonts w:cs="Times New Roman"/>
          <w:sz w:val="24"/>
          <w:szCs w:val="24"/>
        </w:rPr>
        <w:t xml:space="preserve">is </w:t>
      </w:r>
      <w:r w:rsidR="00616A88" w:rsidRPr="00F850F4">
        <w:rPr>
          <w:rFonts w:cs="Times New Roman"/>
          <w:b/>
          <w:sz w:val="24"/>
          <w:szCs w:val="24"/>
        </w:rPr>
        <w:t>€ 3</w:t>
      </w:r>
      <w:r w:rsidR="005079EF">
        <w:rPr>
          <w:rFonts w:cs="Times New Roman"/>
          <w:b/>
          <w:sz w:val="24"/>
          <w:szCs w:val="24"/>
        </w:rPr>
        <w:t>4</w:t>
      </w:r>
      <w:r w:rsidR="0015375E" w:rsidRPr="00F850F4">
        <w:rPr>
          <w:rFonts w:cs="Times New Roman"/>
          <w:b/>
          <w:sz w:val="24"/>
          <w:szCs w:val="24"/>
        </w:rPr>
        <w:t>0</w:t>
      </w:r>
      <w:r w:rsidR="00F850F4" w:rsidRPr="00F850F4">
        <w:rPr>
          <w:rFonts w:cs="Times New Roman"/>
          <w:b/>
          <w:sz w:val="24"/>
          <w:szCs w:val="24"/>
        </w:rPr>
        <w:br/>
      </w:r>
      <w:r w:rsidR="0066225B">
        <w:rPr>
          <w:rFonts w:cs="Times New Roman"/>
          <w:sz w:val="24"/>
          <w:szCs w:val="24"/>
        </w:rPr>
        <w:t>Basic</w:t>
      </w:r>
      <w:r w:rsidR="00F850F4" w:rsidRPr="00F850F4">
        <w:rPr>
          <w:rFonts w:cs="Times New Roman"/>
          <w:sz w:val="24"/>
          <w:szCs w:val="24"/>
        </w:rPr>
        <w:t xml:space="preserve"> Package is </w:t>
      </w:r>
      <w:r w:rsidR="00F850F4" w:rsidRPr="00F850F4">
        <w:rPr>
          <w:rFonts w:cs="Times New Roman"/>
          <w:b/>
          <w:sz w:val="24"/>
          <w:szCs w:val="24"/>
        </w:rPr>
        <w:t>€ 120</w:t>
      </w:r>
    </w:p>
    <w:p w:rsidR="0064630A" w:rsidRPr="00F850F4" w:rsidRDefault="005079EF" w:rsidP="00AD0014">
      <w:pPr>
        <w:rPr>
          <w:rFonts w:cs="Times New Roman"/>
          <w:sz w:val="24"/>
          <w:szCs w:val="24"/>
        </w:rPr>
      </w:pPr>
      <w:r w:rsidRPr="005079EF">
        <w:rPr>
          <w:rFonts w:cs="Times New Roman"/>
          <w:sz w:val="24"/>
          <w:szCs w:val="24"/>
        </w:rPr>
        <w:t xml:space="preserve">Local Participants (who lives in Bosnia and Herzegovina) only </w:t>
      </w:r>
      <w:r w:rsidRPr="005079EF">
        <w:rPr>
          <w:rFonts w:cs="Times New Roman"/>
          <w:b/>
          <w:sz w:val="24"/>
          <w:szCs w:val="24"/>
        </w:rPr>
        <w:t>€  60.00</w:t>
      </w:r>
      <w:r w:rsidR="00F850F4" w:rsidRPr="005079EF">
        <w:rPr>
          <w:rFonts w:cs="Times New Roman"/>
          <w:b/>
          <w:sz w:val="24"/>
          <w:szCs w:val="24"/>
        </w:rPr>
        <w:br/>
      </w:r>
      <w:bookmarkStart w:id="0" w:name="_GoBack"/>
      <w:bookmarkEnd w:id="0"/>
      <w:r w:rsidR="0015375E" w:rsidRPr="00F850F4">
        <w:rPr>
          <w:rFonts w:cs="Times New Roman"/>
          <w:sz w:val="24"/>
          <w:szCs w:val="24"/>
        </w:rPr>
        <w:t xml:space="preserve">*Single room difference is </w:t>
      </w:r>
      <w:r w:rsidR="0015375E" w:rsidRPr="00F850F4">
        <w:rPr>
          <w:rFonts w:cs="Times New Roman"/>
          <w:b/>
          <w:sz w:val="24"/>
          <w:szCs w:val="24"/>
        </w:rPr>
        <w:t>€ 50</w:t>
      </w:r>
    </w:p>
    <w:p w:rsidR="0015375E" w:rsidRPr="00F850F4" w:rsidRDefault="008A7BB5" w:rsidP="0015375E">
      <w:pPr>
        <w:spacing w:line="360" w:lineRule="auto"/>
        <w:rPr>
          <w:rFonts w:cs="Times New Roman"/>
          <w:sz w:val="24"/>
          <w:szCs w:val="24"/>
          <w:u w:val="single"/>
        </w:rPr>
      </w:pPr>
      <w:r w:rsidRPr="00F850F4">
        <w:rPr>
          <w:rFonts w:cs="Times New Roman"/>
          <w:sz w:val="24"/>
          <w:szCs w:val="24"/>
          <w:u w:val="single"/>
        </w:rPr>
        <w:t>For</w:t>
      </w:r>
      <w:r w:rsidR="004A4395" w:rsidRPr="00F850F4">
        <w:rPr>
          <w:rFonts w:cs="Times New Roman"/>
          <w:sz w:val="24"/>
          <w:szCs w:val="24"/>
          <w:u w:val="single"/>
        </w:rPr>
        <w:t xml:space="preserve"> </w:t>
      </w:r>
      <w:r w:rsidRPr="00F850F4">
        <w:rPr>
          <w:rFonts w:cs="Times New Roman"/>
          <w:sz w:val="24"/>
          <w:szCs w:val="24"/>
          <w:u w:val="single"/>
        </w:rPr>
        <w:t>all</w:t>
      </w:r>
      <w:r w:rsidR="004A4395" w:rsidRPr="00F850F4">
        <w:rPr>
          <w:rFonts w:cs="Times New Roman"/>
          <w:sz w:val="24"/>
          <w:szCs w:val="24"/>
          <w:u w:val="single"/>
        </w:rPr>
        <w:t xml:space="preserve"> </w:t>
      </w:r>
      <w:r w:rsidRPr="00F850F4">
        <w:rPr>
          <w:rFonts w:cs="Times New Roman"/>
          <w:sz w:val="24"/>
          <w:szCs w:val="24"/>
          <w:u w:val="single"/>
        </w:rPr>
        <w:t>additional</w:t>
      </w:r>
      <w:r w:rsidR="004A4395" w:rsidRPr="00F850F4">
        <w:rPr>
          <w:rFonts w:cs="Times New Roman"/>
          <w:sz w:val="24"/>
          <w:szCs w:val="24"/>
          <w:u w:val="single"/>
        </w:rPr>
        <w:t xml:space="preserve"> </w:t>
      </w:r>
      <w:r w:rsidRPr="00F850F4">
        <w:rPr>
          <w:rFonts w:cs="Times New Roman"/>
          <w:sz w:val="24"/>
          <w:szCs w:val="24"/>
          <w:u w:val="single"/>
        </w:rPr>
        <w:t>information</w:t>
      </w:r>
      <w:r w:rsidR="004A4395" w:rsidRPr="00F850F4">
        <w:rPr>
          <w:rFonts w:cs="Times New Roman"/>
          <w:sz w:val="24"/>
          <w:szCs w:val="24"/>
          <w:u w:val="single"/>
        </w:rPr>
        <w:t xml:space="preserve"> </w:t>
      </w:r>
      <w:r w:rsidRPr="00F850F4">
        <w:rPr>
          <w:rFonts w:cs="Times New Roman"/>
          <w:sz w:val="24"/>
          <w:szCs w:val="24"/>
          <w:u w:val="single"/>
        </w:rPr>
        <w:t>regarding</w:t>
      </w:r>
      <w:r w:rsidR="004A4395" w:rsidRPr="00F850F4">
        <w:rPr>
          <w:rFonts w:cs="Times New Roman"/>
          <w:sz w:val="24"/>
          <w:szCs w:val="24"/>
          <w:u w:val="single"/>
        </w:rPr>
        <w:t xml:space="preserve"> </w:t>
      </w:r>
      <w:r w:rsidR="00B30103" w:rsidRPr="00F850F4">
        <w:rPr>
          <w:rFonts w:cs="Times New Roman"/>
          <w:sz w:val="24"/>
          <w:szCs w:val="24"/>
          <w:u w:val="single"/>
        </w:rPr>
        <w:t>packages:</w:t>
      </w:r>
      <w:r w:rsidR="00F850F4" w:rsidRPr="00F850F4">
        <w:rPr>
          <w:rFonts w:cs="Times New Roman"/>
          <w:sz w:val="24"/>
          <w:szCs w:val="24"/>
          <w:u w:val="single"/>
        </w:rPr>
        <w:br/>
      </w:r>
      <w:r w:rsidR="00B30103" w:rsidRPr="00F850F4">
        <w:rPr>
          <w:rFonts w:cs="Times New Roman"/>
          <w:sz w:val="24"/>
          <w:szCs w:val="24"/>
          <w:u w:val="single"/>
        </w:rPr>
        <w:t>Sedef Bosnia d.o.o.</w:t>
      </w:r>
      <w:r w:rsidR="00F850F4" w:rsidRPr="00F850F4">
        <w:rPr>
          <w:rFonts w:cs="Times New Roman"/>
          <w:sz w:val="24"/>
          <w:szCs w:val="24"/>
          <w:u w:val="single"/>
        </w:rPr>
        <w:br/>
      </w:r>
      <w:r w:rsidR="0015375E" w:rsidRPr="00F850F4">
        <w:rPr>
          <w:rFonts w:cs="Times New Roman"/>
          <w:sz w:val="24"/>
          <w:szCs w:val="24"/>
        </w:rPr>
        <w:t xml:space="preserve">Tel.: </w:t>
      </w:r>
      <w:r w:rsidR="00B30103" w:rsidRPr="00F850F4">
        <w:rPr>
          <w:rFonts w:cs="Times New Roman"/>
          <w:sz w:val="24"/>
          <w:szCs w:val="24"/>
        </w:rPr>
        <w:t>+387 33 957 460</w:t>
      </w:r>
      <w:r w:rsidR="00F850F4" w:rsidRPr="00F850F4">
        <w:rPr>
          <w:rFonts w:cs="Times New Roman"/>
          <w:sz w:val="24"/>
          <w:szCs w:val="24"/>
        </w:rPr>
        <w:br/>
      </w:r>
      <w:r w:rsidR="0015375E" w:rsidRPr="00F850F4">
        <w:rPr>
          <w:rFonts w:cs="Times New Roman"/>
          <w:sz w:val="24"/>
          <w:szCs w:val="24"/>
        </w:rPr>
        <w:t>Fax: +38733 957 465</w:t>
      </w:r>
    </w:p>
    <w:p w:rsidR="00BA707A" w:rsidRPr="00F850F4" w:rsidRDefault="00C52A21" w:rsidP="00260396">
      <w:pPr>
        <w:spacing w:line="360" w:lineRule="auto"/>
        <w:jc w:val="both"/>
        <w:rPr>
          <w:sz w:val="24"/>
          <w:szCs w:val="24"/>
        </w:rPr>
      </w:pPr>
      <w:hyperlink r:id="rId8" w:history="1">
        <w:r w:rsidR="00B30103" w:rsidRPr="00F850F4">
          <w:rPr>
            <w:rStyle w:val="Hyperlink"/>
            <w:sz w:val="24"/>
            <w:szCs w:val="24"/>
          </w:rPr>
          <w:t>info@sedefbosnia.ba</w:t>
        </w:r>
      </w:hyperlink>
      <w:r w:rsidR="00B30103" w:rsidRPr="00F850F4">
        <w:rPr>
          <w:sz w:val="24"/>
          <w:szCs w:val="24"/>
        </w:rPr>
        <w:t xml:space="preserve">, </w:t>
      </w:r>
      <w:hyperlink r:id="rId9" w:history="1">
        <w:r w:rsidR="00B30103" w:rsidRPr="00F850F4">
          <w:rPr>
            <w:rStyle w:val="Hyperlink"/>
            <w:sz w:val="24"/>
            <w:szCs w:val="24"/>
          </w:rPr>
          <w:t>sedeftours@sedefbosnia.ba</w:t>
        </w:r>
      </w:hyperlink>
    </w:p>
    <w:p w:rsidR="00F850F4" w:rsidRDefault="002F2DB3" w:rsidP="0064630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="00F850F4">
        <w:rPr>
          <w:rFonts w:cs="Times New Roman"/>
          <w:b/>
          <w:sz w:val="24"/>
          <w:szCs w:val="24"/>
        </w:rPr>
        <w:t>FOR PAYMENT</w:t>
      </w:r>
    </w:p>
    <w:p w:rsidR="0066225B" w:rsidRPr="00F850F4" w:rsidRDefault="0066225B" w:rsidP="0064630A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EUR Transfers:</w:t>
      </w:r>
    </w:p>
    <w:tbl>
      <w:tblPr>
        <w:tblW w:w="1074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40"/>
        <w:gridCol w:w="1080"/>
        <w:gridCol w:w="5003"/>
      </w:tblGrid>
      <w:tr w:rsidR="0064630A" w:rsidRPr="00F850F4" w:rsidTr="002F2DB3">
        <w:trPr>
          <w:cantSplit/>
          <w:trHeight w:hRule="exact" w:val="387"/>
        </w:trPr>
        <w:tc>
          <w:tcPr>
            <w:tcW w:w="4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b/>
                <w:bCs/>
                <w:sz w:val="24"/>
                <w:szCs w:val="24"/>
              </w:rPr>
              <w:t>Bank:</w:t>
            </w:r>
            <w:r w:rsidRPr="00F850F4">
              <w:rPr>
                <w:sz w:val="24"/>
                <w:szCs w:val="24"/>
              </w:rPr>
              <w:t xml:space="preserve"> ZIRAATBANK BH D.D.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50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</w:tr>
      <w:tr w:rsidR="0064630A" w:rsidRPr="00F850F4" w:rsidTr="002F2DB3">
        <w:trPr>
          <w:cantSplit/>
          <w:trHeight w:hRule="exact" w:val="450"/>
        </w:trPr>
        <w:tc>
          <w:tcPr>
            <w:tcW w:w="1074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b/>
                <w:bCs/>
                <w:sz w:val="24"/>
                <w:szCs w:val="24"/>
              </w:rPr>
              <w:t>Adress of the bank:</w:t>
            </w:r>
            <w:r w:rsidRPr="00F850F4">
              <w:rPr>
                <w:sz w:val="24"/>
                <w:szCs w:val="24"/>
              </w:rPr>
              <w:t xml:space="preserve">  Ilidža Branch, Rustempasina 25, Ilidza, Sarajevo</w:t>
            </w:r>
          </w:p>
        </w:tc>
      </w:tr>
      <w:tr w:rsidR="0064630A" w:rsidRPr="00F850F4" w:rsidTr="002F2DB3">
        <w:trPr>
          <w:cantSplit/>
          <w:trHeight w:hRule="exact" w:val="720"/>
        </w:trPr>
        <w:tc>
          <w:tcPr>
            <w:tcW w:w="57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2F2DB3" w:rsidRDefault="0064630A" w:rsidP="002F2DB3">
            <w:pPr>
              <w:rPr>
                <w:sz w:val="24"/>
                <w:szCs w:val="24"/>
              </w:rPr>
            </w:pPr>
            <w:r w:rsidRPr="00F850F4">
              <w:rPr>
                <w:b/>
                <w:bCs/>
                <w:sz w:val="24"/>
                <w:szCs w:val="24"/>
              </w:rPr>
              <w:t>EUR Account holder:</w:t>
            </w:r>
            <w:r w:rsidRPr="00F850F4">
              <w:rPr>
                <w:sz w:val="24"/>
                <w:szCs w:val="24"/>
              </w:rPr>
              <w:t xml:space="preserve"> </w:t>
            </w:r>
            <w:r w:rsidR="002F2DB3">
              <w:rPr>
                <w:sz w:val="24"/>
                <w:szCs w:val="24"/>
              </w:rPr>
              <w:t xml:space="preserve">Sedef Bosnia d.o.o., Hrasnička </w:t>
            </w:r>
            <w:r w:rsidRPr="00F850F4">
              <w:rPr>
                <w:sz w:val="24"/>
                <w:szCs w:val="24"/>
              </w:rPr>
              <w:t xml:space="preserve">cesta 15, 71210 Ilidža - Sarajevo, </w:t>
            </w:r>
            <w:r w:rsidR="002F2DB3">
              <w:rPr>
                <w:sz w:val="24"/>
                <w:szCs w:val="24"/>
              </w:rPr>
              <w:t>BiH</w:t>
            </w:r>
          </w:p>
        </w:tc>
        <w:tc>
          <w:tcPr>
            <w:tcW w:w="5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</w:tr>
      <w:tr w:rsidR="0064630A" w:rsidRPr="00F850F4" w:rsidTr="002F2DB3">
        <w:trPr>
          <w:cantSplit/>
          <w:trHeight w:hRule="exact" w:val="360"/>
        </w:trPr>
        <w:tc>
          <w:tcPr>
            <w:tcW w:w="4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b/>
                <w:bCs/>
                <w:sz w:val="24"/>
                <w:szCs w:val="24"/>
              </w:rPr>
              <w:t>IBAN:</w:t>
            </w:r>
            <w:r w:rsidRPr="00F850F4">
              <w:rPr>
                <w:sz w:val="24"/>
                <w:szCs w:val="24"/>
              </w:rPr>
              <w:t xml:space="preserve"> BA39 186 000 1651999070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50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</w:tr>
      <w:tr w:rsidR="0064630A" w:rsidRPr="00F850F4" w:rsidTr="002F2DB3">
        <w:trPr>
          <w:cantSplit/>
          <w:trHeight w:hRule="exact" w:val="360"/>
        </w:trPr>
        <w:tc>
          <w:tcPr>
            <w:tcW w:w="4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b/>
                <w:bCs/>
                <w:sz w:val="24"/>
                <w:szCs w:val="24"/>
              </w:rPr>
              <w:t>SWIFT:</w:t>
            </w:r>
            <w:r w:rsidRPr="00F850F4">
              <w:rPr>
                <w:sz w:val="24"/>
                <w:szCs w:val="24"/>
              </w:rPr>
              <w:t xml:space="preserve"> TZBBBA22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  <w:tc>
          <w:tcPr>
            <w:tcW w:w="500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0A" w:rsidRPr="00F850F4" w:rsidRDefault="0064630A">
            <w:pPr>
              <w:rPr>
                <w:rFonts w:eastAsiaTheme="minorHAnsi"/>
                <w:sz w:val="24"/>
                <w:szCs w:val="24"/>
              </w:rPr>
            </w:pPr>
            <w:r w:rsidRPr="00F850F4">
              <w:rPr>
                <w:sz w:val="24"/>
                <w:szCs w:val="24"/>
              </w:rPr>
              <w:t> </w:t>
            </w:r>
          </w:p>
        </w:tc>
      </w:tr>
    </w:tbl>
    <w:p w:rsidR="00403205" w:rsidRDefault="00F850F4" w:rsidP="00403205">
      <w:pPr>
        <w:pBdr>
          <w:bottom w:val="single" w:sz="6" w:space="1" w:color="auto"/>
        </w:pBdr>
        <w:rPr>
          <w:rFonts w:cs="Times New Roman"/>
          <w:sz w:val="24"/>
          <w:szCs w:val="24"/>
        </w:rPr>
      </w:pPr>
      <w:r w:rsidRPr="00F850F4">
        <w:rPr>
          <w:rFonts w:cs="Times New Roman"/>
          <w:sz w:val="24"/>
          <w:szCs w:val="24"/>
        </w:rPr>
        <w:t xml:space="preserve">The option ‘OUR’ for transfer expenses must be chosen. </w:t>
      </w:r>
      <w:r w:rsidR="00403205">
        <w:rPr>
          <w:rFonts w:cs="Times New Roman"/>
          <w:sz w:val="24"/>
          <w:szCs w:val="24"/>
        </w:rPr>
        <w:br/>
      </w:r>
    </w:p>
    <w:p w:rsidR="0066225B" w:rsidRPr="00403205" w:rsidRDefault="0066225B" w:rsidP="002F2DB3">
      <w:pPr>
        <w:jc w:val="both"/>
        <w:rPr>
          <w:rFonts w:cs="Times New Roman"/>
          <w:b/>
          <w:sz w:val="24"/>
          <w:szCs w:val="24"/>
        </w:rPr>
      </w:pPr>
      <w:r w:rsidRPr="00403205">
        <w:rPr>
          <w:rFonts w:cs="Times New Roman"/>
          <w:b/>
          <w:sz w:val="24"/>
          <w:szCs w:val="24"/>
        </w:rPr>
        <w:t>BAM Transfer</w:t>
      </w:r>
      <w:r w:rsidR="00403205" w:rsidRPr="00403205">
        <w:rPr>
          <w:rFonts w:cs="Times New Roman"/>
          <w:b/>
          <w:sz w:val="24"/>
          <w:szCs w:val="24"/>
        </w:rPr>
        <w:t>s:</w:t>
      </w:r>
    </w:p>
    <w:p w:rsidR="00F81832" w:rsidRPr="005079EF" w:rsidRDefault="00403205" w:rsidP="00BA707A">
      <w:pPr>
        <w:rPr>
          <w:sz w:val="24"/>
          <w:szCs w:val="24"/>
        </w:rPr>
      </w:pPr>
      <w:r w:rsidRPr="00F850F4">
        <w:rPr>
          <w:b/>
          <w:bCs/>
          <w:sz w:val="24"/>
          <w:szCs w:val="24"/>
        </w:rPr>
        <w:t>Bank:</w:t>
      </w:r>
      <w:r w:rsidRPr="00F850F4">
        <w:rPr>
          <w:sz w:val="24"/>
          <w:szCs w:val="24"/>
        </w:rPr>
        <w:t xml:space="preserve"> ZIRAATBANK BH D.D.</w:t>
      </w:r>
      <w:r>
        <w:rPr>
          <w:sz w:val="24"/>
          <w:szCs w:val="24"/>
        </w:rPr>
        <w:br/>
      </w:r>
      <w:r w:rsidRPr="00F850F4">
        <w:rPr>
          <w:b/>
          <w:bCs/>
          <w:sz w:val="24"/>
          <w:szCs w:val="24"/>
        </w:rPr>
        <w:t>Adress of the bank:</w:t>
      </w:r>
      <w:r w:rsidRPr="00F850F4">
        <w:rPr>
          <w:sz w:val="24"/>
          <w:szCs w:val="24"/>
        </w:rPr>
        <w:t xml:space="preserve">  Ilidža Branch, Rustempasina 25, Ilidza, Sarajevo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BAM</w:t>
      </w:r>
      <w:r w:rsidRPr="00F850F4">
        <w:rPr>
          <w:b/>
          <w:bCs/>
          <w:sz w:val="24"/>
          <w:szCs w:val="24"/>
        </w:rPr>
        <w:t xml:space="preserve"> Account holder:</w:t>
      </w:r>
      <w:r w:rsidRPr="00F85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Sedef Bosnia d.o.o., Hrasnička </w:t>
      </w:r>
      <w:r w:rsidRPr="00F850F4">
        <w:rPr>
          <w:sz w:val="24"/>
          <w:szCs w:val="24"/>
        </w:rPr>
        <w:t xml:space="preserve">cesta 15, 71210 Ilidža - Sarajevo, </w:t>
      </w:r>
      <w:r>
        <w:rPr>
          <w:sz w:val="24"/>
          <w:szCs w:val="24"/>
        </w:rPr>
        <w:t>BiH</w:t>
      </w:r>
      <w:r>
        <w:rPr>
          <w:sz w:val="24"/>
          <w:szCs w:val="24"/>
        </w:rPr>
        <w:br/>
      </w:r>
      <w:r w:rsidRPr="00403205">
        <w:rPr>
          <w:b/>
          <w:sz w:val="24"/>
          <w:szCs w:val="24"/>
        </w:rPr>
        <w:t>Account no:</w:t>
      </w:r>
      <w:r>
        <w:rPr>
          <w:sz w:val="24"/>
          <w:szCs w:val="24"/>
        </w:rPr>
        <w:t xml:space="preserve"> 1860001051999168</w:t>
      </w:r>
    </w:p>
    <w:sectPr w:rsidR="00F81832" w:rsidRPr="005079EF" w:rsidSect="00F53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21" w:rsidRDefault="00C52A21" w:rsidP="00674321">
      <w:pPr>
        <w:spacing w:after="0" w:line="240" w:lineRule="auto"/>
      </w:pPr>
      <w:r>
        <w:separator/>
      </w:r>
    </w:p>
  </w:endnote>
  <w:endnote w:type="continuationSeparator" w:id="0">
    <w:p w:rsidR="00C52A21" w:rsidRDefault="00C52A21" w:rsidP="0067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21" w:rsidRDefault="00C52A21" w:rsidP="00674321">
      <w:pPr>
        <w:spacing w:after="0" w:line="240" w:lineRule="auto"/>
      </w:pPr>
      <w:r>
        <w:separator/>
      </w:r>
    </w:p>
  </w:footnote>
  <w:footnote w:type="continuationSeparator" w:id="0">
    <w:p w:rsidR="00C52A21" w:rsidRDefault="00C52A21" w:rsidP="00674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B1BCD"/>
    <w:multiLevelType w:val="hybridMultilevel"/>
    <w:tmpl w:val="AD06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010D"/>
    <w:multiLevelType w:val="hybridMultilevel"/>
    <w:tmpl w:val="DCC62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1EFD"/>
    <w:multiLevelType w:val="hybridMultilevel"/>
    <w:tmpl w:val="01C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21"/>
    <w:rsid w:val="00033D85"/>
    <w:rsid w:val="00041423"/>
    <w:rsid w:val="000824B2"/>
    <w:rsid w:val="000B6069"/>
    <w:rsid w:val="0015375E"/>
    <w:rsid w:val="001D0947"/>
    <w:rsid w:val="00236A08"/>
    <w:rsid w:val="00260396"/>
    <w:rsid w:val="00273678"/>
    <w:rsid w:val="002744CC"/>
    <w:rsid w:val="00274A17"/>
    <w:rsid w:val="0029684F"/>
    <w:rsid w:val="002F2DB3"/>
    <w:rsid w:val="00304B59"/>
    <w:rsid w:val="00314B15"/>
    <w:rsid w:val="003405B1"/>
    <w:rsid w:val="00367FA6"/>
    <w:rsid w:val="003A0406"/>
    <w:rsid w:val="003D4D96"/>
    <w:rsid w:val="00403205"/>
    <w:rsid w:val="00426A13"/>
    <w:rsid w:val="00434F8C"/>
    <w:rsid w:val="00475A2F"/>
    <w:rsid w:val="00476555"/>
    <w:rsid w:val="004A4395"/>
    <w:rsid w:val="004D3673"/>
    <w:rsid w:val="005079EF"/>
    <w:rsid w:val="0051009C"/>
    <w:rsid w:val="00511159"/>
    <w:rsid w:val="0058264A"/>
    <w:rsid w:val="005C0206"/>
    <w:rsid w:val="005E126A"/>
    <w:rsid w:val="00616A88"/>
    <w:rsid w:val="00626484"/>
    <w:rsid w:val="0064630A"/>
    <w:rsid w:val="0066225B"/>
    <w:rsid w:val="00674321"/>
    <w:rsid w:val="0075509B"/>
    <w:rsid w:val="00795EAF"/>
    <w:rsid w:val="007B56AD"/>
    <w:rsid w:val="007D7EA0"/>
    <w:rsid w:val="00801231"/>
    <w:rsid w:val="00801C29"/>
    <w:rsid w:val="00807902"/>
    <w:rsid w:val="008217A3"/>
    <w:rsid w:val="00835446"/>
    <w:rsid w:val="008A0424"/>
    <w:rsid w:val="008A3096"/>
    <w:rsid w:val="008A7BB5"/>
    <w:rsid w:val="008D2C55"/>
    <w:rsid w:val="008E0B9C"/>
    <w:rsid w:val="008E65EE"/>
    <w:rsid w:val="008F1FD4"/>
    <w:rsid w:val="0098384D"/>
    <w:rsid w:val="0099248C"/>
    <w:rsid w:val="009B3090"/>
    <w:rsid w:val="009C100D"/>
    <w:rsid w:val="00A45208"/>
    <w:rsid w:val="00AB3385"/>
    <w:rsid w:val="00AD0014"/>
    <w:rsid w:val="00AF2FAE"/>
    <w:rsid w:val="00AF6DD5"/>
    <w:rsid w:val="00B17FF6"/>
    <w:rsid w:val="00B30103"/>
    <w:rsid w:val="00BA4ABC"/>
    <w:rsid w:val="00BA707A"/>
    <w:rsid w:val="00C14000"/>
    <w:rsid w:val="00C52A21"/>
    <w:rsid w:val="00C94739"/>
    <w:rsid w:val="00D86D61"/>
    <w:rsid w:val="00DA0E03"/>
    <w:rsid w:val="00E077B1"/>
    <w:rsid w:val="00E07A82"/>
    <w:rsid w:val="00E36EAA"/>
    <w:rsid w:val="00E5343A"/>
    <w:rsid w:val="00EE1EB0"/>
    <w:rsid w:val="00EF295E"/>
    <w:rsid w:val="00F04D13"/>
    <w:rsid w:val="00F15934"/>
    <w:rsid w:val="00F53915"/>
    <w:rsid w:val="00F77EA0"/>
    <w:rsid w:val="00F81832"/>
    <w:rsid w:val="00F84396"/>
    <w:rsid w:val="00F850F4"/>
    <w:rsid w:val="00FD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A67E2A-6A6E-405C-BEDF-5C60209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321"/>
  </w:style>
  <w:style w:type="paragraph" w:styleId="Footer">
    <w:name w:val="footer"/>
    <w:basedOn w:val="Normal"/>
    <w:link w:val="FooterChar"/>
    <w:uiPriority w:val="99"/>
    <w:semiHidden/>
    <w:unhideWhenUsed/>
    <w:rsid w:val="00674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321"/>
  </w:style>
  <w:style w:type="paragraph" w:styleId="ListParagraph">
    <w:name w:val="List Paragraph"/>
    <w:basedOn w:val="Normal"/>
    <w:uiPriority w:val="34"/>
    <w:qFormat/>
    <w:rsid w:val="00260396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A707A"/>
    <w:rPr>
      <w:color w:val="0000FF" w:themeColor="hyperlink"/>
      <w:u w:val="single"/>
    </w:rPr>
  </w:style>
  <w:style w:type="table" w:styleId="LightShading-Accent6">
    <w:name w:val="Light Shading Accent 6"/>
    <w:basedOn w:val="TableNormal"/>
    <w:uiPriority w:val="60"/>
    <w:rsid w:val="00F53915"/>
    <w:pPr>
      <w:spacing w:after="0" w:line="240" w:lineRule="auto"/>
    </w:pPr>
    <w:rPr>
      <w:color w:val="948A54" w:themeColor="background2" w:themeShade="8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F5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F53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efbosni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deftours@sedefbosni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8A2CE8-6868-47E8-8944-4A574EE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</dc:creator>
  <cp:lastModifiedBy>Tcg</cp:lastModifiedBy>
  <cp:revision>2</cp:revision>
  <cp:lastPrinted>2015-02-24T11:24:00Z</cp:lastPrinted>
  <dcterms:created xsi:type="dcterms:W3CDTF">2016-04-15T18:13:00Z</dcterms:created>
  <dcterms:modified xsi:type="dcterms:W3CDTF">2016-04-15T18:13:00Z</dcterms:modified>
</cp:coreProperties>
</file>